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1B" w:rsidRPr="00C12312" w:rsidRDefault="003F1B1B" w:rsidP="003F1B1B">
      <w:pPr>
        <w:spacing w:line="360" w:lineRule="auto"/>
        <w:ind w:firstLine="720"/>
        <w:jc w:val="both"/>
        <w:rPr>
          <w:rFonts w:ascii="Times New Roman" w:eastAsia="Arial" w:hAnsi="Times New Roman" w:cs="Times New Roman"/>
        </w:rPr>
      </w:pPr>
    </w:p>
    <w:tbl>
      <w:tblPr>
        <w:tblW w:w="90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4935"/>
        <w:gridCol w:w="2070"/>
        <w:gridCol w:w="2070"/>
      </w:tblGrid>
      <w:tr w:rsidR="003F1B1B" w:rsidRPr="00C12312" w:rsidTr="0066384A">
        <w:trPr>
          <w:trHeight w:val="300"/>
        </w:trPr>
        <w:tc>
          <w:tcPr>
            <w:tcW w:w="4935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12312">
              <w:rPr>
                <w:rFonts w:ascii="Times New Roman" w:eastAsia="Arial" w:hAnsi="Times New Roman" w:cs="Times New Roman"/>
                <w:b/>
              </w:rPr>
              <w:t xml:space="preserve">Variáveis </w:t>
            </w:r>
          </w:p>
        </w:tc>
        <w:tc>
          <w:tcPr>
            <w:tcW w:w="207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12312">
              <w:rPr>
                <w:rFonts w:ascii="Times New Roman" w:eastAsia="Arial" w:hAnsi="Times New Roman" w:cs="Times New Roman"/>
                <w:b/>
              </w:rPr>
              <w:t xml:space="preserve">N </w:t>
            </w:r>
          </w:p>
        </w:tc>
        <w:tc>
          <w:tcPr>
            <w:tcW w:w="207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12312">
              <w:rPr>
                <w:rFonts w:ascii="Times New Roman" w:eastAsia="Arial" w:hAnsi="Times New Roman" w:cs="Times New Roman"/>
                <w:b/>
              </w:rPr>
              <w:t xml:space="preserve">% 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Já “ficou” ou </w:t>
            </w:r>
            <w:proofErr w:type="gramStart"/>
            <w:r w:rsidRPr="00C12312">
              <w:rPr>
                <w:rFonts w:ascii="Times New Roman" w:eastAsia="Arial" w:hAnsi="Times New Roman" w:cs="Times New Roman"/>
              </w:rPr>
              <w:t>namorou com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pessoa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De sexo diferente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82,1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Do mesmo sexo e de sexo diferente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6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10,7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Do mesmo sexo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4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7,1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Teve relação sexual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Sim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35,7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Não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64,3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Atualmente tem relação sexual com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Apenas com </w:t>
            </w:r>
            <w:proofErr w:type="gramStart"/>
            <w:r w:rsidRPr="00C12312">
              <w:rPr>
                <w:rFonts w:ascii="Times New Roman" w:eastAsia="Arial" w:hAnsi="Times New Roman" w:cs="Times New Roman"/>
              </w:rPr>
              <w:t>um(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a) parceiro(a) fixo(a)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10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52,6</w:t>
            </w:r>
          </w:p>
        </w:tc>
      </w:tr>
      <w:tr w:rsidR="003F1B1B" w:rsidRPr="00C12312" w:rsidTr="0066384A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Com </w:t>
            </w:r>
            <w:proofErr w:type="gramStart"/>
            <w:r w:rsidRPr="00C12312">
              <w:rPr>
                <w:rFonts w:ascii="Times New Roman" w:eastAsia="Arial" w:hAnsi="Times New Roman" w:cs="Times New Roman"/>
              </w:rPr>
              <w:t>parceiros(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as) não fixos(as)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6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31,6</w:t>
            </w:r>
          </w:p>
        </w:tc>
      </w:tr>
      <w:tr w:rsidR="003F1B1B" w:rsidRPr="00C12312" w:rsidTr="0066384A">
        <w:trPr>
          <w:trHeight w:val="600"/>
        </w:trPr>
        <w:tc>
          <w:tcPr>
            <w:tcW w:w="4935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ind w:left="70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Com </w:t>
            </w:r>
            <w:proofErr w:type="gramStart"/>
            <w:r w:rsidRPr="00C12312">
              <w:rPr>
                <w:rFonts w:ascii="Times New Roman" w:eastAsia="Arial" w:hAnsi="Times New Roman" w:cs="Times New Roman"/>
              </w:rPr>
              <w:t>um(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a) parceiro(a) fixo(a) e com parceiros(as) não fixos(as)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3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B1B" w:rsidRPr="00C12312" w:rsidRDefault="003F1B1B" w:rsidP="0066384A">
            <w:pPr>
              <w:spacing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>15,8</w:t>
            </w:r>
          </w:p>
        </w:tc>
      </w:tr>
    </w:tbl>
    <w:p w:rsidR="003F1B1B" w:rsidRPr="00C12312" w:rsidRDefault="003F1B1B" w:rsidP="003F1B1B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C12312">
        <w:rPr>
          <w:rFonts w:ascii="Times New Roman" w:eastAsia="Arial" w:hAnsi="Times New Roman" w:cs="Times New Roman"/>
        </w:rPr>
        <w:t>Tabela 1. Características das relações de intimidade estabelecidas pelos adolescentes</w:t>
      </w:r>
    </w:p>
    <w:p w:rsidR="00C020D7" w:rsidRDefault="00DF30F0"/>
    <w:sectPr w:rsidR="00C020D7" w:rsidSect="00BA2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1B1B"/>
    <w:rsid w:val="002C6077"/>
    <w:rsid w:val="003F1B1B"/>
    <w:rsid w:val="006169D8"/>
    <w:rsid w:val="00BA27F7"/>
    <w:rsid w:val="00DF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1B1B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2018-12-23T20:30:00Z</dcterms:created>
  <dcterms:modified xsi:type="dcterms:W3CDTF">2018-12-23T21:10:00Z</dcterms:modified>
</cp:coreProperties>
</file>